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43D6" w14:textId="701D900C" w:rsidR="00F665F8" w:rsidRDefault="00F665F8" w:rsidP="00F665F8">
      <w:pPr>
        <w:pStyle w:val="En-tte"/>
        <w:rPr>
          <w:rFonts w:ascii="Calibri" w:hAnsi="Calibri" w:cs="Calibri"/>
          <w:sz w:val="36"/>
          <w:szCs w:val="36"/>
        </w:rPr>
      </w:pPr>
      <w:r>
        <w:rPr>
          <w:noProof/>
          <w:lang w:eastAsia="fr-FR"/>
        </w:rPr>
        <mc:AlternateContent>
          <mc:Choice Requires="wps">
            <w:drawing>
              <wp:anchor distT="0" distB="0" distL="114300" distR="114300" simplePos="0" relativeHeight="251661312" behindDoc="0" locked="0" layoutInCell="1" allowOverlap="1" wp14:anchorId="4DD16142" wp14:editId="748D0A2C">
                <wp:simplePos x="0" y="0"/>
                <wp:positionH relativeFrom="column">
                  <wp:posOffset>2524125</wp:posOffset>
                </wp:positionH>
                <wp:positionV relativeFrom="paragraph">
                  <wp:posOffset>76200</wp:posOffset>
                </wp:positionV>
                <wp:extent cx="2076450" cy="10668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076450" cy="1066800"/>
                        </a:xfrm>
                        <a:prstGeom prst="rect">
                          <a:avLst/>
                        </a:prstGeom>
                        <a:solidFill>
                          <a:schemeClr val="lt1"/>
                        </a:solidFill>
                        <a:ln w="6350">
                          <a:noFill/>
                        </a:ln>
                      </wps:spPr>
                      <wps:txbx>
                        <w:txbxContent>
                          <w:p w14:paraId="6752301A" w14:textId="77777777" w:rsidR="00F665F8" w:rsidRPr="007C2E4A" w:rsidRDefault="00F665F8" w:rsidP="00F665F8">
                            <w:pPr>
                              <w:jc w:val="center"/>
                              <w:rPr>
                                <w:rFonts w:ascii="Cooper Black" w:hAnsi="Cooper Black"/>
                                <w:sz w:val="40"/>
                                <w:szCs w:val="40"/>
                              </w:rPr>
                            </w:pPr>
                            <w:r w:rsidRPr="007C2E4A">
                              <w:rPr>
                                <w:rFonts w:ascii="Cooper Black" w:hAnsi="Cooper Black"/>
                                <w:sz w:val="40"/>
                                <w:szCs w:val="40"/>
                              </w:rPr>
                              <w:t>LES FLORALIES</w:t>
                            </w:r>
                          </w:p>
                          <w:p w14:paraId="570C49BC" w14:textId="77777777" w:rsidR="00F665F8" w:rsidRPr="007C2E4A" w:rsidRDefault="00F665F8" w:rsidP="00F665F8">
                            <w:pPr>
                              <w:jc w:val="center"/>
                              <w:rPr>
                                <w:rFonts w:ascii="Cooper Black" w:hAnsi="Cooper Black"/>
                                <w:sz w:val="40"/>
                                <w:szCs w:val="40"/>
                              </w:rPr>
                            </w:pPr>
                            <w:r w:rsidRPr="007C2E4A">
                              <w:rPr>
                                <w:rFonts w:ascii="Cooper Black" w:hAnsi="Cooper Black"/>
                                <w:sz w:val="40"/>
                                <w:szCs w:val="40"/>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D16142" id="_x0000_t202" coordsize="21600,21600" o:spt="202" path="m,l,21600r21600,l21600,xe">
                <v:stroke joinstyle="miter"/>
                <v:path gradientshapeok="t" o:connecttype="rect"/>
              </v:shapetype>
              <v:shape id="Zone de texte 7" o:spid="_x0000_s1026" type="#_x0000_t202" style="position:absolute;margin-left:198.75pt;margin-top:6pt;width:163.5pt;height: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" fillcolor="white [3201]" stroked="f" strokeweight=".5pt">
                <v:textbox>
                  <w:txbxContent>
                    <w:p w14:paraId="6752301A" w14:textId="77777777" w:rsidR="00F665F8" w:rsidRPr="007C2E4A" w:rsidRDefault="00F665F8" w:rsidP="00F665F8">
                      <w:pPr>
                        <w:jc w:val="center"/>
                        <w:rPr>
                          <w:rFonts w:ascii="Cooper Black" w:hAnsi="Cooper Black"/>
                          <w:sz w:val="40"/>
                          <w:szCs w:val="40"/>
                        </w:rPr>
                      </w:pPr>
                      <w:r w:rsidRPr="007C2E4A">
                        <w:rPr>
                          <w:rFonts w:ascii="Cooper Black" w:hAnsi="Cooper Black"/>
                          <w:sz w:val="40"/>
                          <w:szCs w:val="40"/>
                        </w:rPr>
                        <w:t>LES FLORALIES</w:t>
                      </w:r>
                    </w:p>
                    <w:p w14:paraId="570C49BC" w14:textId="77777777" w:rsidR="00F665F8" w:rsidRPr="007C2E4A" w:rsidRDefault="00F665F8" w:rsidP="00F665F8">
                      <w:pPr>
                        <w:jc w:val="center"/>
                        <w:rPr>
                          <w:rFonts w:ascii="Cooper Black" w:hAnsi="Cooper Black"/>
                          <w:sz w:val="40"/>
                          <w:szCs w:val="40"/>
                        </w:rPr>
                      </w:pPr>
                      <w:r w:rsidRPr="007C2E4A">
                        <w:rPr>
                          <w:rFonts w:ascii="Cooper Black" w:hAnsi="Cooper Black"/>
                          <w:sz w:val="40"/>
                          <w:szCs w:val="40"/>
                        </w:rPr>
                        <w:t>DE</w:t>
                      </w:r>
                    </w:p>
                  </w:txbxContent>
                </v:textbox>
              </v:shape>
            </w:pict>
          </mc:Fallback>
        </mc:AlternateContent>
      </w:r>
      <w:r>
        <w:t xml:space="preserve">                                </w:t>
      </w:r>
    </w:p>
    <w:p w14:paraId="5A425337" w14:textId="77777777" w:rsidR="00F665F8" w:rsidRDefault="00F665F8" w:rsidP="00F665F8">
      <w:pPr>
        <w:pStyle w:val="En-tte"/>
        <w:rPr>
          <w:rFonts w:ascii="Calibri" w:hAnsi="Calibri" w:cs="Calibri"/>
          <w:sz w:val="36"/>
          <w:szCs w:val="36"/>
        </w:rPr>
      </w:pPr>
      <w:r>
        <w:rPr>
          <w:rFonts w:ascii="Calibri" w:hAnsi="Calibri" w:cs="Calibri"/>
          <w:sz w:val="36"/>
          <w:szCs w:val="36"/>
        </w:rPr>
        <w:t xml:space="preserve">                                                               </w:t>
      </w:r>
    </w:p>
    <w:p w14:paraId="3D7F4317" w14:textId="77777777" w:rsidR="00F665F8" w:rsidRDefault="00F665F8" w:rsidP="00F665F8">
      <w:pPr>
        <w:pStyle w:val="En-tte"/>
        <w:rPr>
          <w:rFonts w:ascii="Calibri" w:hAnsi="Calibri" w:cs="Calibri"/>
          <w:sz w:val="36"/>
          <w:szCs w:val="36"/>
        </w:rPr>
      </w:pPr>
    </w:p>
    <w:p w14:paraId="563DA897" w14:textId="77777777" w:rsidR="00F665F8" w:rsidRDefault="00F665F8" w:rsidP="00F665F8">
      <w:pPr>
        <w:pStyle w:val="En-tte"/>
        <w:rPr>
          <w:rFonts w:ascii="Calibri" w:hAnsi="Calibri" w:cs="Calibri"/>
          <w:sz w:val="36"/>
          <w:szCs w:val="36"/>
        </w:rPr>
      </w:pPr>
    </w:p>
    <w:p w14:paraId="16797D87" w14:textId="77777777" w:rsidR="00F665F8" w:rsidRDefault="00F665F8" w:rsidP="00F665F8">
      <w:pPr>
        <w:pStyle w:val="En-tte"/>
        <w:rPr>
          <w:rFonts w:ascii="Calibri" w:hAnsi="Calibri" w:cs="Calibri"/>
          <w:sz w:val="36"/>
          <w:szCs w:val="36"/>
        </w:rPr>
      </w:pPr>
      <w:r>
        <w:rPr>
          <w:rFonts w:ascii="Calibri" w:hAnsi="Calibri" w:cs="Calibri"/>
          <w:noProof/>
          <w:sz w:val="36"/>
          <w:szCs w:val="36"/>
          <w:lang w:eastAsia="fr-FR"/>
        </w:rPr>
        <mc:AlternateContent>
          <mc:Choice Requires="wps">
            <w:drawing>
              <wp:anchor distT="0" distB="0" distL="114300" distR="114300" simplePos="0" relativeHeight="251662336" behindDoc="0" locked="0" layoutInCell="1" allowOverlap="1" wp14:anchorId="54554855" wp14:editId="66C4C157">
                <wp:simplePos x="0" y="0"/>
                <wp:positionH relativeFrom="column">
                  <wp:posOffset>1878965</wp:posOffset>
                </wp:positionH>
                <wp:positionV relativeFrom="paragraph">
                  <wp:posOffset>133985</wp:posOffset>
                </wp:positionV>
                <wp:extent cx="3448050" cy="8382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448050" cy="838200"/>
                        </a:xfrm>
                        <a:prstGeom prst="rect">
                          <a:avLst/>
                        </a:prstGeom>
                        <a:solidFill>
                          <a:schemeClr val="lt1"/>
                        </a:solidFill>
                        <a:ln w="6350">
                          <a:noFill/>
                        </a:ln>
                      </wps:spPr>
                      <wps:txbx>
                        <w:txbxContent>
                          <w:p w14:paraId="6C26B149" w14:textId="77777777" w:rsidR="00F665F8" w:rsidRDefault="00F665F8" w:rsidP="00F665F8">
                            <w:pPr>
                              <w:jc w:val="center"/>
                              <w:rPr>
                                <w:rFonts w:ascii="Cooper Black" w:hAnsi="Cooper Black"/>
                                <w:sz w:val="40"/>
                                <w:szCs w:val="40"/>
                              </w:rPr>
                            </w:pPr>
                            <w:r w:rsidRPr="007C2E4A">
                              <w:rPr>
                                <w:rFonts w:ascii="Cooper Black" w:hAnsi="Cooper Black"/>
                                <w:sz w:val="40"/>
                                <w:szCs w:val="40"/>
                              </w:rPr>
                              <w:t>BALARUC LES BAINS</w:t>
                            </w:r>
                          </w:p>
                          <w:p w14:paraId="236C22E6" w14:textId="77777777" w:rsidR="00F665F8" w:rsidRDefault="00F665F8" w:rsidP="00F665F8">
                            <w:pPr>
                              <w:jc w:val="center"/>
                              <w:rPr>
                                <w:rFonts w:ascii="Cooper Black" w:hAnsi="Cooper Black"/>
                                <w:sz w:val="40"/>
                                <w:szCs w:val="40"/>
                              </w:rPr>
                            </w:pPr>
                            <w:r>
                              <w:rPr>
                                <w:rFonts w:ascii="Cooper Black" w:hAnsi="Cooper Black"/>
                                <w:sz w:val="40"/>
                                <w:szCs w:val="40"/>
                              </w:rPr>
                              <w:t>Le 1</w:t>
                            </w:r>
                            <w:r w:rsidRPr="009079BD">
                              <w:rPr>
                                <w:rFonts w:ascii="Cooper Black" w:hAnsi="Cooper Black"/>
                                <w:sz w:val="40"/>
                                <w:szCs w:val="40"/>
                                <w:vertAlign w:val="superscript"/>
                              </w:rPr>
                              <w:t>er</w:t>
                            </w:r>
                            <w:r>
                              <w:rPr>
                                <w:rFonts w:ascii="Cooper Black" w:hAnsi="Cooper Black"/>
                                <w:sz w:val="40"/>
                                <w:szCs w:val="40"/>
                              </w:rPr>
                              <w:t xml:space="preserve"> Mai 2025</w:t>
                            </w:r>
                          </w:p>
                          <w:p w14:paraId="0683A242" w14:textId="77777777" w:rsidR="00F665F8" w:rsidRPr="007C2E4A" w:rsidRDefault="00F665F8" w:rsidP="00F665F8">
                            <w:pPr>
                              <w:rPr>
                                <w:rFonts w:ascii="Cooper Black" w:hAnsi="Cooper Black"/>
                                <w:sz w:val="40"/>
                                <w:szCs w:val="40"/>
                              </w:rPr>
                            </w:pPr>
                          </w:p>
                          <w:p w14:paraId="02F46325" w14:textId="77777777" w:rsidR="00F665F8" w:rsidRDefault="00F665F8" w:rsidP="00F66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54855" id="Zone de texte 8" o:spid="_x0000_s1029" type="#_x0000_t202" style="position:absolute;margin-left:147.95pt;margin-top:10.55pt;width:271.5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" fillcolor="white [3201]" stroked="f" strokeweight=".5pt">
                <v:textbox>
                  <w:txbxContent>
                    <w:p w14:paraId="6C26B149" w14:textId="77777777" w:rsidR="00F665F8" w:rsidRDefault="00F665F8" w:rsidP="00F665F8">
                      <w:pPr>
                        <w:jc w:val="center"/>
                        <w:rPr>
                          <w:rFonts w:ascii="Cooper Black" w:hAnsi="Cooper Black"/>
                          <w:sz w:val="40"/>
                          <w:szCs w:val="40"/>
                        </w:rPr>
                      </w:pPr>
                      <w:r w:rsidRPr="007C2E4A">
                        <w:rPr>
                          <w:rFonts w:ascii="Cooper Black" w:hAnsi="Cooper Black"/>
                          <w:sz w:val="40"/>
                          <w:szCs w:val="40"/>
                        </w:rPr>
                        <w:t>BALARUC LES BAINS</w:t>
                      </w:r>
                    </w:p>
                    <w:p w14:paraId="236C22E6" w14:textId="77777777" w:rsidR="00F665F8" w:rsidRDefault="00F665F8" w:rsidP="00F665F8">
                      <w:pPr>
                        <w:jc w:val="center"/>
                        <w:rPr>
                          <w:rFonts w:ascii="Cooper Black" w:hAnsi="Cooper Black"/>
                          <w:sz w:val="40"/>
                          <w:szCs w:val="40"/>
                        </w:rPr>
                      </w:pPr>
                      <w:r>
                        <w:rPr>
                          <w:rFonts w:ascii="Cooper Black" w:hAnsi="Cooper Black"/>
                          <w:sz w:val="40"/>
                          <w:szCs w:val="40"/>
                        </w:rPr>
                        <w:t>Le 1</w:t>
                      </w:r>
                      <w:r w:rsidRPr="009079BD">
                        <w:rPr>
                          <w:rFonts w:ascii="Cooper Black" w:hAnsi="Cooper Black"/>
                          <w:sz w:val="40"/>
                          <w:szCs w:val="40"/>
                          <w:vertAlign w:val="superscript"/>
                        </w:rPr>
                        <w:t>er</w:t>
                      </w:r>
                      <w:r>
                        <w:rPr>
                          <w:rFonts w:ascii="Cooper Black" w:hAnsi="Cooper Black"/>
                          <w:sz w:val="40"/>
                          <w:szCs w:val="40"/>
                        </w:rPr>
                        <w:t xml:space="preserve"> Mai 2025</w:t>
                      </w:r>
                    </w:p>
                    <w:p w14:paraId="0683A242" w14:textId="77777777" w:rsidR="00F665F8" w:rsidRPr="007C2E4A" w:rsidRDefault="00F665F8" w:rsidP="00F665F8">
                      <w:pPr>
                        <w:rPr>
                          <w:rFonts w:ascii="Cooper Black" w:hAnsi="Cooper Black"/>
                          <w:sz w:val="40"/>
                          <w:szCs w:val="40"/>
                        </w:rPr>
                      </w:pPr>
                    </w:p>
                    <w:p w14:paraId="02F46325" w14:textId="77777777" w:rsidR="00F665F8" w:rsidRDefault="00F665F8" w:rsidP="00F665F8"/>
                  </w:txbxContent>
                </v:textbox>
              </v:shape>
            </w:pict>
          </mc:Fallback>
        </mc:AlternateContent>
      </w:r>
      <w:r>
        <w:rPr>
          <w:rFonts w:ascii="Calibri" w:hAnsi="Calibri" w:cs="Calibri"/>
          <w:sz w:val="36"/>
          <w:szCs w:val="36"/>
        </w:rPr>
        <w:t xml:space="preserve">                 </w:t>
      </w:r>
    </w:p>
    <w:p w14:paraId="76642139" w14:textId="59673467" w:rsidR="00250882" w:rsidRDefault="00250882" w:rsidP="00250882">
      <w:pPr>
        <w:pStyle w:val="NormalWeb"/>
        <w:spacing w:after="0"/>
        <w:rPr>
          <w:rFonts w:ascii="Calibri" w:hAnsi="Calibri" w:cs="Calibri"/>
          <w:sz w:val="28"/>
          <w:szCs w:val="28"/>
        </w:rPr>
      </w:pPr>
    </w:p>
    <w:p w14:paraId="02AC8D42" w14:textId="77777777" w:rsidR="00250882" w:rsidRDefault="00250882" w:rsidP="00250882">
      <w:pPr>
        <w:pStyle w:val="NormalWeb"/>
        <w:spacing w:before="0" w:beforeAutospacing="0" w:after="0"/>
        <w:jc w:val="center"/>
        <w:rPr>
          <w:rFonts w:ascii="Calibri" w:hAnsi="Calibri" w:cs="Calibri"/>
          <w:sz w:val="28"/>
          <w:szCs w:val="28"/>
        </w:rPr>
      </w:pPr>
    </w:p>
    <w:p w14:paraId="7E2B457B" w14:textId="77777777" w:rsidR="00250882" w:rsidRDefault="00250882" w:rsidP="00250882">
      <w:pPr>
        <w:pStyle w:val="NormalWeb"/>
        <w:spacing w:before="0" w:beforeAutospacing="0" w:after="0"/>
        <w:jc w:val="center"/>
        <w:rPr>
          <w:rFonts w:ascii="Calibri" w:hAnsi="Calibri" w:cs="Calibri"/>
          <w:sz w:val="28"/>
          <w:szCs w:val="28"/>
        </w:rPr>
      </w:pPr>
    </w:p>
    <w:p w14:paraId="1A94C33C" w14:textId="77777777" w:rsidR="00250882" w:rsidRDefault="00250882" w:rsidP="00250882">
      <w:pPr>
        <w:pStyle w:val="NormalWeb"/>
        <w:spacing w:before="0" w:beforeAutospacing="0" w:after="0"/>
        <w:jc w:val="center"/>
        <w:rPr>
          <w:rFonts w:ascii="Calibri" w:hAnsi="Calibri" w:cs="Calibri"/>
          <w:sz w:val="28"/>
          <w:szCs w:val="28"/>
        </w:rPr>
      </w:pPr>
    </w:p>
    <w:p w14:paraId="3E9B7BB6" w14:textId="175AEC96" w:rsidR="00250882" w:rsidRDefault="00250882" w:rsidP="00F665F8">
      <w:pPr>
        <w:pStyle w:val="NormalWeb"/>
        <w:spacing w:before="0" w:beforeAutospacing="0" w:after="0"/>
      </w:pPr>
      <w:r>
        <w:rPr>
          <w:rFonts w:ascii="Calibri" w:hAnsi="Calibri" w:cs="Calibri"/>
          <w:sz w:val="28"/>
          <w:szCs w:val="28"/>
        </w:rPr>
        <w:t xml:space="preserve">Règlement </w:t>
      </w:r>
      <w:r w:rsidR="00F665F8">
        <w:rPr>
          <w:rFonts w:ascii="Calibri" w:hAnsi="Calibri" w:cs="Calibri"/>
          <w:sz w:val="28"/>
          <w:szCs w:val="28"/>
        </w:rPr>
        <w:t>des Floralies</w:t>
      </w:r>
    </w:p>
    <w:p w14:paraId="6DE5BE78" w14:textId="77777777" w:rsidR="00250882" w:rsidRDefault="00250882" w:rsidP="00250882">
      <w:pPr>
        <w:pStyle w:val="NormalWeb"/>
        <w:spacing w:before="0" w:beforeAutospacing="0" w:after="0"/>
        <w:jc w:val="both"/>
      </w:pPr>
    </w:p>
    <w:p w14:paraId="21C8FB21" w14:textId="77777777" w:rsidR="00250882" w:rsidRDefault="00250882" w:rsidP="00250882">
      <w:pPr>
        <w:pStyle w:val="NormalWeb"/>
        <w:spacing w:before="0" w:beforeAutospacing="0" w:after="0"/>
        <w:jc w:val="both"/>
      </w:pPr>
      <w:r>
        <w:rPr>
          <w:rFonts w:ascii="Calibri" w:hAnsi="Calibri" w:cs="Calibri"/>
        </w:rPr>
        <w:br/>
      </w:r>
      <w:proofErr w:type="gramStart"/>
      <w:r>
        <w:rPr>
          <w:rFonts w:ascii="Calibri" w:hAnsi="Calibri" w:cs="Calibri"/>
          <w:u w:val="single"/>
        </w:rPr>
        <w:t>article</w:t>
      </w:r>
      <w:proofErr w:type="gramEnd"/>
      <w:r>
        <w:rPr>
          <w:rFonts w:ascii="Calibri" w:hAnsi="Calibri" w:cs="Calibri"/>
          <w:u w:val="single"/>
        </w:rPr>
        <w:t xml:space="preserve"> 1 adhésion :</w:t>
      </w:r>
    </w:p>
    <w:p w14:paraId="3656EC71" w14:textId="77777777" w:rsidR="00250882" w:rsidRDefault="00250882" w:rsidP="00250882">
      <w:pPr>
        <w:pStyle w:val="NormalWeb"/>
        <w:spacing w:before="0" w:beforeAutospacing="0" w:after="0"/>
        <w:jc w:val="both"/>
      </w:pPr>
      <w:r>
        <w:rPr>
          <w:rFonts w:ascii="Calibri" w:hAnsi="Calibri" w:cs="Calibri"/>
        </w:rPr>
        <w:br/>
        <w:t>Toute candidature sera approuvée par les membres du conseil d'administration (bureau) après réception de votre bulletin d'inscription</w:t>
      </w:r>
    </w:p>
    <w:p w14:paraId="3FB98185" w14:textId="77777777" w:rsidR="00250882" w:rsidRDefault="00250882" w:rsidP="00250882">
      <w:pPr>
        <w:pStyle w:val="NormalWeb"/>
        <w:spacing w:before="0" w:beforeAutospacing="0" w:after="0"/>
        <w:jc w:val="both"/>
      </w:pPr>
      <w:r>
        <w:rPr>
          <w:rFonts w:ascii="Calibri" w:hAnsi="Calibri" w:cs="Calibri"/>
        </w:rPr>
        <w:t>Nous nous réservons la possibilité de vous demander des précisions sur des points pouvant poser question.</w:t>
      </w:r>
    </w:p>
    <w:p w14:paraId="4AAA9652" w14:textId="77777777" w:rsidR="00250882" w:rsidRDefault="00250882" w:rsidP="00250882">
      <w:pPr>
        <w:pStyle w:val="NormalWeb"/>
        <w:spacing w:before="0" w:beforeAutospacing="0" w:after="0"/>
        <w:jc w:val="both"/>
      </w:pPr>
      <w:r>
        <w:rPr>
          <w:rFonts w:ascii="Calibri" w:hAnsi="Calibri" w:cs="Calibri"/>
        </w:rPr>
        <w:t>Sur votre stand est autorisé la présentation des produits précisés et acceptés dans votre bulletin d'inscription, correspondant donc à votre activité et à vos statuts.</w:t>
      </w:r>
    </w:p>
    <w:p w14:paraId="0D559AD0" w14:textId="77777777" w:rsidR="00250882" w:rsidRDefault="00250882" w:rsidP="00250882">
      <w:pPr>
        <w:pStyle w:val="NormalWeb"/>
        <w:spacing w:before="0" w:beforeAutospacing="0" w:after="0"/>
        <w:jc w:val="both"/>
      </w:pPr>
      <w:r>
        <w:rPr>
          <w:rFonts w:ascii="Calibri" w:hAnsi="Calibri" w:cs="Calibri"/>
        </w:rPr>
        <w:br/>
      </w:r>
      <w:r>
        <w:rPr>
          <w:rFonts w:ascii="Calibri" w:hAnsi="Calibri" w:cs="Calibri"/>
          <w:u w:val="single"/>
        </w:rPr>
        <w:t>Article 2 installation</w:t>
      </w:r>
    </w:p>
    <w:p w14:paraId="2820DAEE" w14:textId="76F75BA0" w:rsidR="00250882" w:rsidRDefault="00250882" w:rsidP="00250882">
      <w:pPr>
        <w:pStyle w:val="NormalWeb"/>
        <w:spacing w:before="0" w:beforeAutospacing="0" w:after="0"/>
        <w:jc w:val="both"/>
      </w:pPr>
      <w:r>
        <w:rPr>
          <w:rFonts w:ascii="Calibri" w:hAnsi="Calibri" w:cs="Calibri"/>
        </w:rPr>
        <w:br/>
        <w:t xml:space="preserve">Vos </w:t>
      </w:r>
      <w:r w:rsidR="00472DC6">
        <w:rPr>
          <w:rFonts w:ascii="Calibri" w:hAnsi="Calibri" w:cs="Calibri"/>
        </w:rPr>
        <w:t>emplacements vous seront attribué</w:t>
      </w:r>
      <w:r>
        <w:rPr>
          <w:rFonts w:ascii="Calibri" w:hAnsi="Calibri" w:cs="Calibri"/>
        </w:rPr>
        <w:t>s sur place par les délégués de l’association (sans réclamations possibles sur l'emplacement attribué).</w:t>
      </w:r>
    </w:p>
    <w:p w14:paraId="0F7BAD3D" w14:textId="77777777" w:rsidR="00250882" w:rsidRDefault="00250882" w:rsidP="00250882">
      <w:pPr>
        <w:pStyle w:val="NormalWeb"/>
        <w:spacing w:before="0" w:beforeAutospacing="0" w:after="0"/>
        <w:jc w:val="both"/>
      </w:pPr>
      <w:r>
        <w:rPr>
          <w:rFonts w:ascii="Calibri" w:hAnsi="Calibri" w:cs="Calibri"/>
        </w:rPr>
        <w:t>Tout exposant doit et s'engage à maintenir l'emplacement dont il est attributaire en parfait état de propreté. Les déchets ou détritus de toutes sortes seront stockés dans des sacs ou emballages fermés que l'exposant devra obligatoirement déposer aux emplacements désignés ou prévus à cet effet.</w:t>
      </w:r>
    </w:p>
    <w:p w14:paraId="16B1A94C" w14:textId="77777777" w:rsidR="00250882" w:rsidRDefault="00250882" w:rsidP="00250882">
      <w:pPr>
        <w:pStyle w:val="NormalWeb"/>
        <w:spacing w:before="0" w:beforeAutospacing="0" w:after="0"/>
        <w:jc w:val="both"/>
      </w:pPr>
      <w:r>
        <w:rPr>
          <w:rFonts w:ascii="Calibri" w:hAnsi="Calibri" w:cs="Calibri"/>
        </w:rPr>
        <w:t>Pour raison de sécurité aucun véhicule ne pourra stationner sur les lieux de la manifestation.</w:t>
      </w:r>
    </w:p>
    <w:p w14:paraId="38B87B90" w14:textId="77777777" w:rsidR="00250882" w:rsidRDefault="00250882" w:rsidP="00250882">
      <w:pPr>
        <w:pStyle w:val="NormalWeb"/>
        <w:spacing w:before="0" w:beforeAutospacing="0" w:after="0"/>
        <w:jc w:val="both"/>
      </w:pPr>
    </w:p>
    <w:p w14:paraId="18690A92" w14:textId="77777777" w:rsidR="00250882" w:rsidRDefault="00250882" w:rsidP="00250882">
      <w:pPr>
        <w:pStyle w:val="NormalWeb"/>
        <w:spacing w:before="0" w:beforeAutospacing="0" w:after="0"/>
        <w:jc w:val="both"/>
      </w:pPr>
      <w:r>
        <w:rPr>
          <w:rFonts w:ascii="Calibri" w:hAnsi="Calibri" w:cs="Calibri"/>
          <w:b/>
          <w:bCs/>
        </w:rPr>
        <w:t>Horaires de l’installation à partir de 7</w:t>
      </w:r>
      <w:proofErr w:type="gramStart"/>
      <w:r>
        <w:rPr>
          <w:rFonts w:ascii="Calibri" w:hAnsi="Calibri" w:cs="Calibri"/>
          <w:b/>
          <w:bCs/>
        </w:rPr>
        <w:t>H .</w:t>
      </w:r>
      <w:bookmarkStart w:id="0" w:name="_GoBack"/>
      <w:bookmarkEnd w:id="0"/>
      <w:proofErr w:type="gramEnd"/>
    </w:p>
    <w:p w14:paraId="10C752EA" w14:textId="77777777" w:rsidR="00250882" w:rsidRDefault="00250882" w:rsidP="00250882">
      <w:pPr>
        <w:pStyle w:val="NormalWeb"/>
        <w:spacing w:before="0" w:beforeAutospacing="0" w:after="0"/>
        <w:jc w:val="both"/>
      </w:pPr>
      <w:proofErr w:type="gramStart"/>
      <w:r>
        <w:rPr>
          <w:rFonts w:ascii="Calibri" w:hAnsi="Calibri" w:cs="Calibri"/>
          <w:b/>
          <w:bCs/>
        </w:rPr>
        <w:t>les</w:t>
      </w:r>
      <w:proofErr w:type="gramEnd"/>
      <w:r>
        <w:rPr>
          <w:rFonts w:ascii="Calibri" w:hAnsi="Calibri" w:cs="Calibri"/>
          <w:b/>
          <w:bCs/>
        </w:rPr>
        <w:t xml:space="preserve"> véhicules devront être sortis du périmètre (sauf dérogation) à 8H30 </w:t>
      </w:r>
    </w:p>
    <w:p w14:paraId="49C4A69C" w14:textId="61150129" w:rsidR="00250882" w:rsidRDefault="00250882" w:rsidP="00250882">
      <w:pPr>
        <w:pStyle w:val="NormalWeb"/>
        <w:spacing w:before="0" w:beforeAutospacing="0" w:after="0"/>
        <w:jc w:val="both"/>
      </w:pPr>
      <w:proofErr w:type="gramStart"/>
      <w:r>
        <w:rPr>
          <w:rFonts w:ascii="Calibri" w:hAnsi="Calibri" w:cs="Calibri"/>
          <w:b/>
          <w:bCs/>
        </w:rPr>
        <w:t>le</w:t>
      </w:r>
      <w:proofErr w:type="gramEnd"/>
      <w:r>
        <w:rPr>
          <w:rFonts w:ascii="Calibri" w:hAnsi="Calibri" w:cs="Calibri"/>
          <w:b/>
          <w:bCs/>
        </w:rPr>
        <w:t xml:space="preserve"> marché sera ouvert au public de 9H</w:t>
      </w:r>
      <w:r w:rsidR="00472DC6">
        <w:rPr>
          <w:rFonts w:ascii="Calibri" w:hAnsi="Calibri" w:cs="Calibri"/>
          <w:b/>
          <w:bCs/>
        </w:rPr>
        <w:t>30</w:t>
      </w:r>
      <w:r>
        <w:rPr>
          <w:rFonts w:ascii="Calibri" w:hAnsi="Calibri" w:cs="Calibri"/>
          <w:b/>
          <w:bCs/>
        </w:rPr>
        <w:t xml:space="preserve"> à 18H .</w:t>
      </w:r>
    </w:p>
    <w:p w14:paraId="18389314" w14:textId="77777777" w:rsidR="00250882" w:rsidRDefault="00250882" w:rsidP="00250882">
      <w:pPr>
        <w:pStyle w:val="NormalWeb"/>
        <w:spacing w:before="0" w:beforeAutospacing="0" w:after="0"/>
        <w:jc w:val="both"/>
      </w:pPr>
      <w:r>
        <w:rPr>
          <w:rFonts w:ascii="Calibri" w:hAnsi="Calibri" w:cs="Calibri"/>
          <w:b/>
          <w:bCs/>
        </w:rPr>
        <w:t>L’exposant attendra la fin du marché pour commencer à ranger et attendra le signal des autorités pour entrer les véhicules</w:t>
      </w:r>
    </w:p>
    <w:p w14:paraId="4D6F2907" w14:textId="77777777" w:rsidR="00250882" w:rsidRDefault="00250882" w:rsidP="00250882">
      <w:pPr>
        <w:pStyle w:val="NormalWeb"/>
        <w:spacing w:before="0" w:beforeAutospacing="0" w:after="0"/>
        <w:jc w:val="both"/>
      </w:pPr>
      <w:r>
        <w:br/>
      </w:r>
      <w:r>
        <w:rPr>
          <w:rFonts w:ascii="Calibri" w:hAnsi="Calibri" w:cs="Calibri"/>
          <w:u w:val="single"/>
        </w:rPr>
        <w:t>Article 3</w:t>
      </w:r>
      <w:proofErr w:type="gramStart"/>
      <w:r>
        <w:rPr>
          <w:rFonts w:ascii="Calibri" w:hAnsi="Calibri" w:cs="Calibri"/>
          <w:u w:val="single"/>
        </w:rPr>
        <w:t> :Annulation</w:t>
      </w:r>
      <w:proofErr w:type="gramEnd"/>
      <w:r>
        <w:rPr>
          <w:rFonts w:ascii="Calibri" w:hAnsi="Calibri" w:cs="Calibri"/>
          <w:u w:val="single"/>
        </w:rPr>
        <w:t xml:space="preserve"> – Absence :</w:t>
      </w:r>
    </w:p>
    <w:p w14:paraId="3C85C550" w14:textId="56C92704" w:rsidR="00250882" w:rsidRDefault="00250882" w:rsidP="00250882">
      <w:pPr>
        <w:pStyle w:val="NormalWeb"/>
        <w:spacing w:before="0" w:beforeAutospacing="0" w:after="0"/>
        <w:jc w:val="both"/>
      </w:pPr>
      <w:r>
        <w:rPr>
          <w:rFonts w:ascii="Calibri" w:hAnsi="Calibri" w:cs="Calibri"/>
        </w:rPr>
        <w:br/>
        <w:t>En cas d'intempéries nous aurons la possibilité d'annuler, dans cette hypothèse les règlements ne seront pas encaissés (les chèques seront détruits</w:t>
      </w:r>
      <w:r w:rsidR="00F665F8">
        <w:rPr>
          <w:rFonts w:ascii="Calibri" w:hAnsi="Calibri" w:cs="Calibri"/>
        </w:rPr>
        <w:t>, pour les virements nous vous demanderons un RIB</w:t>
      </w:r>
      <w:r>
        <w:rPr>
          <w:rFonts w:ascii="Calibri" w:hAnsi="Calibri" w:cs="Calibri"/>
        </w:rPr>
        <w:t xml:space="preserve">) </w:t>
      </w:r>
    </w:p>
    <w:p w14:paraId="72EF6ABF" w14:textId="77777777" w:rsidR="00250882" w:rsidRDefault="00250882" w:rsidP="00250882">
      <w:pPr>
        <w:pStyle w:val="NormalWeb"/>
        <w:spacing w:before="0" w:beforeAutospacing="0" w:after="0"/>
        <w:jc w:val="both"/>
      </w:pPr>
      <w:proofErr w:type="gramStart"/>
      <w:r>
        <w:rPr>
          <w:rFonts w:ascii="Calibri" w:hAnsi="Calibri" w:cs="Calibri"/>
        </w:rPr>
        <w:t>vous</w:t>
      </w:r>
      <w:proofErr w:type="gramEnd"/>
      <w:r>
        <w:rPr>
          <w:rFonts w:ascii="Calibri" w:hAnsi="Calibri" w:cs="Calibri"/>
        </w:rPr>
        <w:t xml:space="preserve"> serez prévenus soit par mail soit par SMS</w:t>
      </w:r>
    </w:p>
    <w:p w14:paraId="65DF15AC" w14:textId="77777777" w:rsidR="00250882" w:rsidRDefault="00250882" w:rsidP="00250882">
      <w:pPr>
        <w:pStyle w:val="NormalWeb"/>
        <w:spacing w:before="0" w:beforeAutospacing="0" w:after="0"/>
        <w:jc w:val="both"/>
      </w:pPr>
      <w:r>
        <w:rPr>
          <w:rFonts w:ascii="Calibri" w:hAnsi="Calibri" w:cs="Calibri"/>
          <w:b/>
          <w:bCs/>
          <w:color w:val="000000"/>
        </w:rPr>
        <w:t>En cas d'absence vous devrez prévenir 72 heures avant La date du marché</w:t>
      </w:r>
      <w:r>
        <w:rPr>
          <w:rFonts w:ascii="Calibri" w:hAnsi="Calibri" w:cs="Calibri"/>
          <w:color w:val="FF3333"/>
        </w:rPr>
        <w:t xml:space="preserve"> </w:t>
      </w:r>
      <w:r>
        <w:rPr>
          <w:rFonts w:ascii="Calibri" w:hAnsi="Calibri" w:cs="Calibri"/>
        </w:rPr>
        <w:t>Dans le cas contraire, la participation au marché sera encaissée.</w:t>
      </w:r>
    </w:p>
    <w:p w14:paraId="3A4F6417" w14:textId="77777777" w:rsidR="00250882" w:rsidRDefault="00250882" w:rsidP="00250882">
      <w:pPr>
        <w:pStyle w:val="NormalWeb"/>
        <w:spacing w:before="0" w:beforeAutospacing="0" w:after="0"/>
        <w:jc w:val="both"/>
      </w:pPr>
      <w:r>
        <w:rPr>
          <w:rFonts w:ascii="Calibri" w:hAnsi="Calibri" w:cs="Calibri"/>
        </w:rPr>
        <w:t>CONTACT pour l’annulation :</w:t>
      </w:r>
    </w:p>
    <w:p w14:paraId="12BFA2D2" w14:textId="46B83E40" w:rsidR="00250882" w:rsidRDefault="00250882" w:rsidP="00250882">
      <w:pPr>
        <w:pStyle w:val="NormalWeb"/>
        <w:spacing w:before="0" w:beforeAutospacing="0" w:after="0"/>
        <w:jc w:val="both"/>
        <w:rPr>
          <w:rFonts w:ascii="Comic Sans MS" w:hAnsi="Comic Sans MS" w:cs="Calibri"/>
        </w:rPr>
      </w:pPr>
      <w:proofErr w:type="gramStart"/>
      <w:r>
        <w:rPr>
          <w:rFonts w:ascii="Calibri" w:hAnsi="Calibri" w:cs="Calibri"/>
        </w:rPr>
        <w:t>par</w:t>
      </w:r>
      <w:proofErr w:type="gramEnd"/>
      <w:r>
        <w:rPr>
          <w:rFonts w:ascii="Calibri" w:hAnsi="Calibri" w:cs="Calibri"/>
        </w:rPr>
        <w:t xml:space="preserve"> mail : aapo.</w:t>
      </w:r>
      <w:r w:rsidR="00AF15C4">
        <w:rPr>
          <w:rFonts w:ascii="Calibri" w:hAnsi="Calibri" w:cs="Calibri"/>
        </w:rPr>
        <w:t>events</w:t>
      </w:r>
      <w:r>
        <w:rPr>
          <w:rFonts w:ascii="Calibri" w:hAnsi="Calibri" w:cs="Calibri"/>
        </w:rPr>
        <w:t>@gmail.com ou au 06 80 44 29 04</w:t>
      </w:r>
      <w:r>
        <w:rPr>
          <w:rFonts w:ascii="Comic Sans MS" w:hAnsi="Comic Sans MS" w:cs="Calibri"/>
        </w:rPr>
        <w:t xml:space="preserve"> </w:t>
      </w:r>
      <w:r w:rsidR="00F665F8" w:rsidRPr="00F665F8">
        <w:rPr>
          <w:rFonts w:ascii="Calibri" w:hAnsi="Calibri" w:cs="Calibri"/>
        </w:rPr>
        <w:t>/ 06 23 23 78 01</w:t>
      </w:r>
      <w:r w:rsidR="00F665F8">
        <w:rPr>
          <w:rFonts w:ascii="Comic Sans MS" w:hAnsi="Comic Sans MS" w:cs="Calibri"/>
        </w:rPr>
        <w:t xml:space="preserve"> </w:t>
      </w:r>
    </w:p>
    <w:p w14:paraId="7DC515A3" w14:textId="77777777" w:rsidR="00F665F8" w:rsidRDefault="00F665F8" w:rsidP="00250882">
      <w:pPr>
        <w:pStyle w:val="NormalWeb"/>
        <w:spacing w:before="0" w:beforeAutospacing="0" w:after="0"/>
        <w:jc w:val="both"/>
      </w:pPr>
    </w:p>
    <w:p w14:paraId="5CD60B4F" w14:textId="7DDA5BA8" w:rsidR="00250882" w:rsidRDefault="00250882" w:rsidP="00250882">
      <w:pPr>
        <w:pStyle w:val="NormalWeb"/>
        <w:spacing w:before="0" w:beforeAutospacing="0" w:after="0"/>
        <w:jc w:val="both"/>
      </w:pPr>
      <w:r>
        <w:lastRenderedPageBreak/>
        <w:br/>
      </w:r>
      <w:r>
        <w:rPr>
          <w:rFonts w:ascii="Comic Sans MS" w:hAnsi="Comic Sans MS"/>
          <w:u w:val="single"/>
        </w:rPr>
        <w:t>Article 4 Contrôle,</w:t>
      </w:r>
      <w:r w:rsidR="00472DC6">
        <w:rPr>
          <w:rFonts w:ascii="Comic Sans MS" w:hAnsi="Comic Sans MS"/>
          <w:u w:val="single"/>
        </w:rPr>
        <w:t xml:space="preserve"> </w:t>
      </w:r>
      <w:r>
        <w:rPr>
          <w:rFonts w:ascii="Comic Sans MS" w:hAnsi="Comic Sans MS"/>
          <w:u w:val="single"/>
        </w:rPr>
        <w:t>Sanctions, Recours:</w:t>
      </w:r>
    </w:p>
    <w:p w14:paraId="1A7CB84F" w14:textId="1540AECC" w:rsidR="00250882" w:rsidRDefault="00250882" w:rsidP="00250882">
      <w:pPr>
        <w:pStyle w:val="NormalWeb"/>
        <w:spacing w:before="0" w:beforeAutospacing="0" w:after="0"/>
        <w:jc w:val="both"/>
      </w:pPr>
      <w:r>
        <w:rPr>
          <w:rFonts w:ascii="Comic Sans MS" w:hAnsi="Comic Sans MS"/>
        </w:rPr>
        <w:br/>
      </w:r>
      <w:r>
        <w:rPr>
          <w:rFonts w:ascii="Calibri" w:hAnsi="Calibri" w:cs="Calibri"/>
        </w:rPr>
        <w:t xml:space="preserve">En cas de </w:t>
      </w:r>
      <w:r w:rsidR="00F665F8">
        <w:rPr>
          <w:rFonts w:ascii="Calibri" w:hAnsi="Calibri" w:cs="Calibri"/>
        </w:rPr>
        <w:t>non-respect de vos engagements</w:t>
      </w:r>
      <w:r>
        <w:rPr>
          <w:rFonts w:ascii="Calibri" w:hAnsi="Calibri" w:cs="Calibri"/>
        </w:rPr>
        <w:t>, les responsables peuvent décider de votre exclusion</w:t>
      </w:r>
      <w:r w:rsidR="00F665F8">
        <w:rPr>
          <w:rFonts w:ascii="Calibri" w:hAnsi="Calibri" w:cs="Calibri"/>
        </w:rPr>
        <w:t xml:space="preserve"> immédiate </w:t>
      </w:r>
      <w:r>
        <w:rPr>
          <w:rFonts w:ascii="Calibri" w:hAnsi="Calibri" w:cs="Calibri"/>
        </w:rPr>
        <w:t>du marché</w:t>
      </w:r>
    </w:p>
    <w:p w14:paraId="3DB763AD" w14:textId="77777777" w:rsidR="00250882" w:rsidRDefault="00250882" w:rsidP="00250882">
      <w:pPr>
        <w:pStyle w:val="NormalWeb"/>
        <w:spacing w:before="0" w:beforeAutospacing="0" w:after="0"/>
        <w:jc w:val="both"/>
      </w:pPr>
      <w:r>
        <w:rPr>
          <w:rFonts w:ascii="Calibri" w:hAnsi="Calibri" w:cs="Calibri"/>
        </w:rPr>
        <w:t xml:space="preserve">Tout exposant est invité </w:t>
      </w:r>
      <w:proofErr w:type="spellStart"/>
      <w:proofErr w:type="gramStart"/>
      <w:r>
        <w:rPr>
          <w:rFonts w:ascii="Calibri" w:hAnsi="Calibri" w:cs="Calibri"/>
        </w:rPr>
        <w:t>a</w:t>
      </w:r>
      <w:proofErr w:type="spellEnd"/>
      <w:proofErr w:type="gramEnd"/>
      <w:r>
        <w:rPr>
          <w:rFonts w:ascii="Calibri" w:hAnsi="Calibri" w:cs="Calibri"/>
        </w:rPr>
        <w:t xml:space="preserve"> suivre les recommandations émises par les responsables</w:t>
      </w:r>
    </w:p>
    <w:p w14:paraId="3F77A76F" w14:textId="77777777" w:rsidR="00250882" w:rsidRDefault="00250882" w:rsidP="00250882">
      <w:pPr>
        <w:pStyle w:val="NormalWeb"/>
        <w:spacing w:before="0" w:beforeAutospacing="0" w:after="0"/>
        <w:jc w:val="both"/>
      </w:pPr>
      <w:r>
        <w:rPr>
          <w:rFonts w:ascii="Calibri" w:hAnsi="Calibri" w:cs="Calibri"/>
        </w:rPr>
        <w:t xml:space="preserve">L'exclusion ne peut donner droit </w:t>
      </w:r>
      <w:proofErr w:type="spellStart"/>
      <w:r>
        <w:rPr>
          <w:rFonts w:ascii="Calibri" w:hAnsi="Calibri" w:cs="Calibri"/>
        </w:rPr>
        <w:t>a</w:t>
      </w:r>
      <w:proofErr w:type="spellEnd"/>
      <w:r>
        <w:rPr>
          <w:rFonts w:ascii="Calibri" w:hAnsi="Calibri" w:cs="Calibri"/>
        </w:rPr>
        <w:t xml:space="preserve"> une indemnité</w:t>
      </w:r>
    </w:p>
    <w:p w14:paraId="6C5F2104" w14:textId="77777777" w:rsidR="00250882" w:rsidRDefault="00250882" w:rsidP="00250882">
      <w:pPr>
        <w:pStyle w:val="NormalWeb"/>
        <w:spacing w:before="0" w:beforeAutospacing="0" w:after="0"/>
        <w:jc w:val="both"/>
      </w:pPr>
      <w:r>
        <w:rPr>
          <w:rFonts w:ascii="Calibri" w:hAnsi="Calibri" w:cs="Calibri"/>
        </w:rPr>
        <w:t>L'exposant reste pleinement responsable de son produit devant le consommateur, il est ainsi tenu de se conformer aux textes législatifs en vigueur.</w:t>
      </w:r>
    </w:p>
    <w:p w14:paraId="18829289" w14:textId="77777777" w:rsidR="00250882" w:rsidRDefault="00250882" w:rsidP="00250882">
      <w:pPr>
        <w:pStyle w:val="NormalWeb"/>
        <w:spacing w:before="0" w:beforeAutospacing="0" w:after="0"/>
        <w:jc w:val="both"/>
      </w:pPr>
    </w:p>
    <w:p w14:paraId="643C63D0" w14:textId="77777777" w:rsidR="00250882" w:rsidRDefault="00250882" w:rsidP="00250882">
      <w:pPr>
        <w:pStyle w:val="NormalWeb"/>
        <w:spacing w:before="0" w:beforeAutospacing="0" w:after="0"/>
        <w:jc w:val="both"/>
      </w:pPr>
      <w:r>
        <w:rPr>
          <w:rFonts w:ascii="Calibri" w:hAnsi="Calibri" w:cs="Calibri"/>
          <w:u w:val="single"/>
        </w:rPr>
        <w:t>Article 5 Assurance :</w:t>
      </w:r>
    </w:p>
    <w:p w14:paraId="7BCE1ECA" w14:textId="77777777" w:rsidR="00250882" w:rsidRDefault="00250882" w:rsidP="00250882">
      <w:pPr>
        <w:pStyle w:val="NormalWeb"/>
        <w:spacing w:before="0" w:beforeAutospacing="0" w:after="0"/>
        <w:jc w:val="both"/>
      </w:pPr>
    </w:p>
    <w:p w14:paraId="2D8031BB" w14:textId="77777777" w:rsidR="00250882" w:rsidRDefault="00250882" w:rsidP="00250882">
      <w:pPr>
        <w:pStyle w:val="NormalWeb"/>
        <w:spacing w:before="0" w:beforeAutospacing="0" w:after="0"/>
        <w:jc w:val="both"/>
      </w:pPr>
      <w:r>
        <w:rPr>
          <w:rFonts w:ascii="Calibri" w:hAnsi="Calibri" w:cs="Calibri"/>
        </w:rPr>
        <w:t xml:space="preserve">L’exposant fournira une attestation d’assurance couvrant la période de la manifestation. </w:t>
      </w:r>
    </w:p>
    <w:p w14:paraId="2A00A0A3" w14:textId="77777777" w:rsidR="00250882" w:rsidRDefault="00250882" w:rsidP="00250882">
      <w:pPr>
        <w:pStyle w:val="NormalWeb"/>
        <w:spacing w:before="0" w:beforeAutospacing="0" w:after="0"/>
        <w:jc w:val="both"/>
      </w:pPr>
      <w:r>
        <w:rPr>
          <w:rFonts w:ascii="Calibri" w:hAnsi="Calibri" w:cs="Calibri"/>
        </w:rPr>
        <w:t>Les organisateurs ne peuvent être tenus responsables en cas de Vol, de Dommage ou d’Accident.</w:t>
      </w:r>
    </w:p>
    <w:p w14:paraId="751F4E8D" w14:textId="77777777" w:rsidR="00250882" w:rsidRDefault="00250882" w:rsidP="00250882">
      <w:pPr>
        <w:pStyle w:val="NormalWeb"/>
        <w:spacing w:before="0" w:beforeAutospacing="0" w:after="0"/>
        <w:jc w:val="both"/>
      </w:pPr>
      <w:r>
        <w:rPr>
          <w:rFonts w:ascii="Calibri" w:hAnsi="Calibri" w:cs="Calibri"/>
        </w:rPr>
        <w:br/>
      </w:r>
      <w:r>
        <w:rPr>
          <w:rFonts w:ascii="Calibri" w:hAnsi="Calibri" w:cs="Calibri"/>
          <w:u w:val="single"/>
        </w:rPr>
        <w:t>Article 6 Tarifs :</w:t>
      </w:r>
    </w:p>
    <w:p w14:paraId="4D15600C" w14:textId="77777777" w:rsidR="00250882" w:rsidRDefault="00250882" w:rsidP="00250882">
      <w:pPr>
        <w:pStyle w:val="NormalWeb"/>
        <w:spacing w:before="0" w:beforeAutospacing="0" w:after="0"/>
        <w:jc w:val="both"/>
      </w:pPr>
      <w:r>
        <w:rPr>
          <w:rFonts w:ascii="Calibri" w:hAnsi="Calibri" w:cs="Calibri"/>
        </w:rPr>
        <w:br/>
        <w:t xml:space="preserve">Le prix des places est indiqué sur les bulletins d'inscriptions joints, </w:t>
      </w:r>
    </w:p>
    <w:p w14:paraId="48128AB2" w14:textId="77777777" w:rsidR="00250882" w:rsidRDefault="00250882" w:rsidP="00250882">
      <w:pPr>
        <w:pStyle w:val="NormalWeb"/>
        <w:spacing w:before="0" w:beforeAutospacing="0" w:after="0"/>
        <w:jc w:val="both"/>
      </w:pPr>
      <w:r>
        <w:rPr>
          <w:rFonts w:ascii="Calibri" w:hAnsi="Calibri" w:cs="Calibri"/>
        </w:rPr>
        <w:t>règlement à l’inscription par chèque à l’ordre de l’AAPO ou par virement dernier délai le 30 Mars 2025</w:t>
      </w:r>
      <w:r>
        <w:rPr>
          <w:rFonts w:ascii="Calibri" w:hAnsi="Calibri" w:cs="Calibri"/>
        </w:rPr>
        <w:br/>
        <w:t>les dossiers sans règlement ne seront pas pris en compte.</w:t>
      </w:r>
    </w:p>
    <w:p w14:paraId="0A5F9C71" w14:textId="77777777" w:rsidR="00250882" w:rsidRDefault="00250882" w:rsidP="00250882">
      <w:pPr>
        <w:pStyle w:val="NormalWeb"/>
        <w:spacing w:before="0" w:beforeAutospacing="0" w:after="0"/>
        <w:jc w:val="both"/>
      </w:pPr>
      <w:bookmarkStart w:id="1" w:name="pdfjs_internal_id_46R"/>
      <w:bookmarkEnd w:id="1"/>
    </w:p>
    <w:p w14:paraId="1101635C" w14:textId="28F05450" w:rsidR="00250882" w:rsidRDefault="00250882" w:rsidP="00F665F8">
      <w:pPr>
        <w:pStyle w:val="NormalWeb"/>
        <w:tabs>
          <w:tab w:val="left" w:pos="4253"/>
        </w:tabs>
        <w:spacing w:before="0" w:beforeAutospacing="0" w:after="0"/>
        <w:jc w:val="both"/>
      </w:pPr>
      <w:r>
        <w:t xml:space="preserve">Fait à </w:t>
      </w:r>
      <w:r w:rsidR="00F665F8">
        <w:tab/>
      </w:r>
      <w:r>
        <w:t xml:space="preserve">le </w:t>
      </w:r>
    </w:p>
    <w:p w14:paraId="26DF3FEE" w14:textId="77777777" w:rsidR="00F665F8" w:rsidRDefault="00F665F8" w:rsidP="00F665F8">
      <w:pPr>
        <w:pStyle w:val="NormalWeb"/>
        <w:tabs>
          <w:tab w:val="left" w:pos="4253"/>
        </w:tabs>
        <w:spacing w:before="0" w:beforeAutospacing="0" w:after="0"/>
        <w:jc w:val="both"/>
      </w:pPr>
    </w:p>
    <w:p w14:paraId="7D4D7EC2" w14:textId="77777777" w:rsidR="00250882" w:rsidRDefault="00250882" w:rsidP="00250882">
      <w:pPr>
        <w:pStyle w:val="NormalWeb"/>
        <w:spacing w:before="0" w:beforeAutospacing="0" w:after="0"/>
        <w:jc w:val="both"/>
      </w:pPr>
      <w:r>
        <w:t>Signature précédée de la mention « lu et approuvé »</w:t>
      </w:r>
    </w:p>
    <w:p w14:paraId="2104DD7A" w14:textId="77777777" w:rsidR="00250882" w:rsidRDefault="00250882" w:rsidP="00250882">
      <w:pPr>
        <w:pStyle w:val="NormalWeb"/>
        <w:spacing w:before="0" w:beforeAutospacing="0" w:after="0"/>
        <w:jc w:val="both"/>
      </w:pPr>
    </w:p>
    <w:p w14:paraId="52B154AE" w14:textId="77777777" w:rsidR="00250882" w:rsidRDefault="00250882" w:rsidP="00250882">
      <w:pPr>
        <w:pStyle w:val="NormalWeb"/>
        <w:spacing w:before="0" w:beforeAutospacing="0" w:after="0"/>
        <w:jc w:val="both"/>
      </w:pPr>
    </w:p>
    <w:p w14:paraId="780A7C5C" w14:textId="77777777" w:rsidR="00250882" w:rsidRDefault="00250882" w:rsidP="00250882">
      <w:pPr>
        <w:pStyle w:val="NormalWeb"/>
        <w:spacing w:before="0" w:beforeAutospacing="0" w:after="0"/>
        <w:jc w:val="both"/>
      </w:pPr>
    </w:p>
    <w:p w14:paraId="4551DDDE" w14:textId="77777777" w:rsidR="00250882" w:rsidRDefault="00250882" w:rsidP="00250882">
      <w:pPr>
        <w:pStyle w:val="NormalWeb"/>
        <w:spacing w:before="0" w:beforeAutospacing="0" w:after="0"/>
        <w:jc w:val="both"/>
      </w:pPr>
    </w:p>
    <w:p w14:paraId="70B95EA5" w14:textId="77777777" w:rsidR="00250882" w:rsidRDefault="00250882" w:rsidP="00250882">
      <w:pPr>
        <w:pStyle w:val="NormalWeb"/>
        <w:spacing w:before="0" w:beforeAutospacing="0" w:after="0"/>
        <w:jc w:val="both"/>
      </w:pPr>
    </w:p>
    <w:p w14:paraId="1270C758" w14:textId="77777777" w:rsidR="00250882" w:rsidRDefault="00250882" w:rsidP="00250882">
      <w:pPr>
        <w:pStyle w:val="NormalWeb"/>
        <w:spacing w:before="0" w:beforeAutospacing="0" w:after="0"/>
        <w:jc w:val="both"/>
      </w:pPr>
      <w:proofErr w:type="gramStart"/>
      <w:r>
        <w:t>nom</w:t>
      </w:r>
      <w:proofErr w:type="gramEnd"/>
      <w:r>
        <w:t xml:space="preserve"> et prénom du signataire</w:t>
      </w:r>
    </w:p>
    <w:p w14:paraId="0B9C47EC" w14:textId="77777777" w:rsidR="00250882" w:rsidRDefault="00250882" w:rsidP="00250882">
      <w:pPr>
        <w:pStyle w:val="NormalWeb"/>
        <w:spacing w:after="0"/>
      </w:pPr>
    </w:p>
    <w:p w14:paraId="19033832" w14:textId="77777777" w:rsidR="00FB39BA" w:rsidRDefault="00FB39BA"/>
    <w:sectPr w:rsidR="00FB39BA" w:rsidSect="00F665F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9C"/>
    <w:rsid w:val="00250882"/>
    <w:rsid w:val="00292947"/>
    <w:rsid w:val="00472DC6"/>
    <w:rsid w:val="008F409C"/>
    <w:rsid w:val="00A97473"/>
    <w:rsid w:val="00AF15C4"/>
    <w:rsid w:val="00F665F8"/>
    <w:rsid w:val="00FB39BA"/>
    <w:rsid w:val="00FE4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D136"/>
  <w15:chartTrackingRefBased/>
  <w15:docId w15:val="{89C5604D-94D1-4BA3-9901-5F42197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82"/>
  </w:style>
  <w:style w:type="paragraph" w:styleId="Titre1">
    <w:name w:val="heading 1"/>
    <w:basedOn w:val="Normal"/>
    <w:next w:val="Normal"/>
    <w:link w:val="Titre1Car"/>
    <w:uiPriority w:val="9"/>
    <w:qFormat/>
    <w:rsid w:val="008F4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F4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F409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F409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F409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F409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409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409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409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09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F409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F409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F409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F409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F40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40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40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409C"/>
    <w:rPr>
      <w:rFonts w:eastAsiaTheme="majorEastAsia" w:cstheme="majorBidi"/>
      <w:color w:val="272727" w:themeColor="text1" w:themeTint="D8"/>
    </w:rPr>
  </w:style>
  <w:style w:type="paragraph" w:styleId="Titre">
    <w:name w:val="Title"/>
    <w:basedOn w:val="Normal"/>
    <w:next w:val="Normal"/>
    <w:link w:val="TitreCar"/>
    <w:uiPriority w:val="10"/>
    <w:qFormat/>
    <w:rsid w:val="008F4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40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409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40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409C"/>
    <w:pPr>
      <w:spacing w:before="160"/>
      <w:jc w:val="center"/>
    </w:pPr>
    <w:rPr>
      <w:i/>
      <w:iCs/>
      <w:color w:val="404040" w:themeColor="text1" w:themeTint="BF"/>
    </w:rPr>
  </w:style>
  <w:style w:type="character" w:customStyle="1" w:styleId="CitationCar">
    <w:name w:val="Citation Car"/>
    <w:basedOn w:val="Policepardfaut"/>
    <w:link w:val="Citation"/>
    <w:uiPriority w:val="29"/>
    <w:rsid w:val="008F409C"/>
    <w:rPr>
      <w:i/>
      <w:iCs/>
      <w:color w:val="404040" w:themeColor="text1" w:themeTint="BF"/>
    </w:rPr>
  </w:style>
  <w:style w:type="paragraph" w:styleId="Paragraphedeliste">
    <w:name w:val="List Paragraph"/>
    <w:basedOn w:val="Normal"/>
    <w:uiPriority w:val="34"/>
    <w:qFormat/>
    <w:rsid w:val="008F409C"/>
    <w:pPr>
      <w:ind w:left="720"/>
      <w:contextualSpacing/>
    </w:pPr>
  </w:style>
  <w:style w:type="character" w:styleId="Emphaseintense">
    <w:name w:val="Intense Emphasis"/>
    <w:basedOn w:val="Policepardfaut"/>
    <w:uiPriority w:val="21"/>
    <w:qFormat/>
    <w:rsid w:val="008F409C"/>
    <w:rPr>
      <w:i/>
      <w:iCs/>
      <w:color w:val="0F4761" w:themeColor="accent1" w:themeShade="BF"/>
    </w:rPr>
  </w:style>
  <w:style w:type="paragraph" w:styleId="Citationintense">
    <w:name w:val="Intense Quote"/>
    <w:basedOn w:val="Normal"/>
    <w:next w:val="Normal"/>
    <w:link w:val="CitationintenseCar"/>
    <w:uiPriority w:val="30"/>
    <w:qFormat/>
    <w:rsid w:val="008F4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F409C"/>
    <w:rPr>
      <w:i/>
      <w:iCs/>
      <w:color w:val="0F4761" w:themeColor="accent1" w:themeShade="BF"/>
    </w:rPr>
  </w:style>
  <w:style w:type="character" w:styleId="Rfrenceintense">
    <w:name w:val="Intense Reference"/>
    <w:basedOn w:val="Policepardfaut"/>
    <w:uiPriority w:val="32"/>
    <w:qFormat/>
    <w:rsid w:val="008F409C"/>
    <w:rPr>
      <w:b/>
      <w:bCs/>
      <w:smallCaps/>
      <w:color w:val="0F4761" w:themeColor="accent1" w:themeShade="BF"/>
      <w:spacing w:val="5"/>
    </w:rPr>
  </w:style>
  <w:style w:type="paragraph" w:styleId="NormalWeb">
    <w:name w:val="Normal (Web)"/>
    <w:basedOn w:val="Normal"/>
    <w:uiPriority w:val="99"/>
    <w:unhideWhenUsed/>
    <w:rsid w:val="00250882"/>
    <w:pPr>
      <w:spacing w:before="100" w:beforeAutospacing="1" w:after="119"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F665F8"/>
    <w:pPr>
      <w:tabs>
        <w:tab w:val="center" w:pos="4536"/>
        <w:tab w:val="right" w:pos="9072"/>
      </w:tabs>
      <w:spacing w:after="0" w:line="240" w:lineRule="auto"/>
    </w:pPr>
  </w:style>
  <w:style w:type="character" w:customStyle="1" w:styleId="En-tteCar">
    <w:name w:val="En-tête Car"/>
    <w:basedOn w:val="Policepardfaut"/>
    <w:link w:val="En-tte"/>
    <w:uiPriority w:val="99"/>
    <w:rsid w:val="00F665F8"/>
  </w:style>
  <w:style w:type="paragraph" w:styleId="Textedebulles">
    <w:name w:val="Balloon Text"/>
    <w:basedOn w:val="Normal"/>
    <w:link w:val="TextedebullesCar"/>
    <w:uiPriority w:val="99"/>
    <w:semiHidden/>
    <w:unhideWhenUsed/>
    <w:rsid w:val="00F665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6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AGEZ</dc:creator>
  <cp:keywords/>
  <dc:description/>
  <cp:lastModifiedBy>Patrick</cp:lastModifiedBy>
  <cp:revision>5</cp:revision>
  <cp:lastPrinted>2025-02-17T09:10:00Z</cp:lastPrinted>
  <dcterms:created xsi:type="dcterms:W3CDTF">2025-02-15T18:17:00Z</dcterms:created>
  <dcterms:modified xsi:type="dcterms:W3CDTF">2025-02-20T10:36:00Z</dcterms:modified>
</cp:coreProperties>
</file>